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C4" w:rsidRPr="004300E3" w:rsidRDefault="0098103D" w:rsidP="0098103D">
      <w:pPr>
        <w:jc w:val="center"/>
        <w:rPr>
          <w:b/>
          <w:color w:val="154578"/>
          <w:sz w:val="28"/>
          <w:szCs w:val="28"/>
        </w:rPr>
      </w:pPr>
      <w:r w:rsidRPr="004300E3">
        <w:rPr>
          <w:b/>
          <w:noProof/>
          <w:color w:val="154578"/>
          <w:sz w:val="28"/>
          <w:szCs w:val="28"/>
        </w:rPr>
        <w:drawing>
          <wp:anchor distT="0" distB="0" distL="114300" distR="114300" simplePos="0" relativeHeight="251658240" behindDoc="0" locked="0" layoutInCell="1" allowOverlap="1" wp14:anchorId="36982527" wp14:editId="05D6094F">
            <wp:simplePos x="0" y="0"/>
            <wp:positionH relativeFrom="column">
              <wp:posOffset>85725</wp:posOffset>
            </wp:positionH>
            <wp:positionV relativeFrom="paragraph">
              <wp:posOffset>-304800</wp:posOffset>
            </wp:positionV>
            <wp:extent cx="1152525" cy="7841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784153"/>
                    </a:xfrm>
                    <a:prstGeom prst="rect">
                      <a:avLst/>
                    </a:prstGeom>
                  </pic:spPr>
                </pic:pic>
              </a:graphicData>
            </a:graphic>
            <wp14:sizeRelH relativeFrom="page">
              <wp14:pctWidth>0</wp14:pctWidth>
            </wp14:sizeRelH>
            <wp14:sizeRelV relativeFrom="page">
              <wp14:pctHeight>0</wp14:pctHeight>
            </wp14:sizeRelV>
          </wp:anchor>
        </w:drawing>
      </w:r>
      <w:r w:rsidRPr="004300E3">
        <w:rPr>
          <w:b/>
          <w:color w:val="154578"/>
          <w:sz w:val="28"/>
          <w:szCs w:val="28"/>
        </w:rPr>
        <w:t>Stakeholder Engagement</w:t>
      </w:r>
    </w:p>
    <w:p w:rsidR="0098103D" w:rsidRDefault="0032729F" w:rsidP="0098103D">
      <w:pPr>
        <w:jc w:val="center"/>
        <w:rPr>
          <w:b/>
          <w:color w:val="154578"/>
          <w:sz w:val="32"/>
          <w:szCs w:val="32"/>
        </w:rPr>
      </w:pPr>
      <w:r>
        <w:rPr>
          <w:b/>
          <w:color w:val="154578"/>
          <w:sz w:val="28"/>
          <w:szCs w:val="28"/>
        </w:rPr>
        <w:t xml:space="preserve">Reflection </w:t>
      </w:r>
      <w:r w:rsidR="00082F64">
        <w:rPr>
          <w:b/>
          <w:color w:val="154578"/>
          <w:sz w:val="28"/>
          <w:szCs w:val="28"/>
        </w:rPr>
        <w:t>Journal</w:t>
      </w:r>
    </w:p>
    <w:p w:rsidR="0098103D" w:rsidRPr="00B90FBC" w:rsidRDefault="0098103D" w:rsidP="0098103D">
      <w:pPr>
        <w:jc w:val="center"/>
        <w:rPr>
          <w:b/>
          <w:color w:val="154578"/>
          <w:sz w:val="20"/>
          <w:szCs w:val="20"/>
        </w:rPr>
      </w:pPr>
    </w:p>
    <w:p w:rsidR="008E0A19" w:rsidRDefault="002D12E8" w:rsidP="0098103D">
      <w:pPr>
        <w:rPr>
          <w:rFonts w:ascii="Calibri" w:eastAsia="Calibri" w:hAnsi="Calibri" w:cs="Calibri"/>
          <w:color w:val="000000"/>
          <w:kern w:val="24"/>
        </w:rPr>
      </w:pPr>
      <w:r>
        <w:rPr>
          <w:b/>
          <w:color w:val="154578"/>
          <w:sz w:val="24"/>
          <w:szCs w:val="24"/>
        </w:rPr>
        <w:t>Reflection</w:t>
      </w:r>
      <w:r>
        <w:t xml:space="preserve"> is an essential part of the stakeholder engagement process, as well as a c</w:t>
      </w:r>
      <w:r w:rsidR="00082F64">
        <w:t>ore part of learning. Use this journal</w:t>
      </w:r>
      <w:r>
        <w:t xml:space="preserve"> to wrap up each session</w:t>
      </w:r>
      <w:r w:rsidR="0098103D" w:rsidRPr="0098103D">
        <w:rPr>
          <w:rFonts w:ascii="Calibri" w:eastAsia="Calibri" w:hAnsi="Calibri" w:cs="Calibri"/>
          <w:color w:val="000000"/>
          <w:kern w:val="24"/>
        </w:rPr>
        <w:t xml:space="preserve"> </w:t>
      </w:r>
      <w:r>
        <w:rPr>
          <w:rFonts w:ascii="Calibri" w:eastAsia="Calibri" w:hAnsi="Calibri" w:cs="Calibri"/>
          <w:color w:val="000000"/>
          <w:kern w:val="24"/>
        </w:rPr>
        <w:t>and reflect on the content and concepts presented. While prompts are provided to guide your thinking, you are invited to add thoughts and ideas that are most meaningful to you in your</w:t>
      </w:r>
      <w:r w:rsidR="004E44B4">
        <w:rPr>
          <w:rFonts w:ascii="Calibri" w:eastAsia="Calibri" w:hAnsi="Calibri" w:cs="Calibri"/>
          <w:color w:val="000000"/>
          <w:kern w:val="24"/>
        </w:rPr>
        <w:t xml:space="preserve"> work and professional practice</w:t>
      </w:r>
      <w:r w:rsidR="00DA0A18">
        <w:rPr>
          <w:rFonts w:ascii="Calibri" w:eastAsia="Calibri" w:hAnsi="Calibri" w:cs="Calibri"/>
          <w:color w:val="000000"/>
          <w:kern w:val="24"/>
        </w:rPr>
        <w:t>.</w:t>
      </w:r>
    </w:p>
    <w:p w:rsidR="00B90FBC" w:rsidRDefault="00B90FBC" w:rsidP="0098103D">
      <w:pPr>
        <w:rPr>
          <w:rFonts w:ascii="Calibri" w:eastAsia="Calibri" w:hAnsi="Calibri" w:cs="Calibri"/>
          <w:color w:val="000000"/>
          <w:kern w:val="24"/>
        </w:rPr>
      </w:pPr>
      <w:r w:rsidRPr="004300E3">
        <w:rPr>
          <w:noProof/>
          <w:color w:val="154578"/>
          <w:sz w:val="24"/>
          <w:szCs w:val="24"/>
        </w:rPr>
        <mc:AlternateContent>
          <mc:Choice Requires="wps">
            <w:drawing>
              <wp:anchor distT="0" distB="0" distL="114300" distR="114300" simplePos="0" relativeHeight="251659264" behindDoc="1" locked="0" layoutInCell="1" allowOverlap="1" wp14:anchorId="0EBBDFC1" wp14:editId="5883B34C">
                <wp:simplePos x="0" y="0"/>
                <wp:positionH relativeFrom="column">
                  <wp:posOffset>0</wp:posOffset>
                </wp:positionH>
                <wp:positionV relativeFrom="paragraph">
                  <wp:posOffset>154305</wp:posOffset>
                </wp:positionV>
                <wp:extent cx="6436995" cy="0"/>
                <wp:effectExtent l="0" t="0" r="20955" b="19050"/>
                <wp:wrapTight wrapText="bothSides">
                  <wp:wrapPolygon edited="0">
                    <wp:start x="0" y="-1"/>
                    <wp:lineTo x="0" y="-1"/>
                    <wp:lineTo x="21606" y="-1"/>
                    <wp:lineTo x="21606"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436995" cy="0"/>
                        </a:xfrm>
                        <a:prstGeom prst="line">
                          <a:avLst/>
                        </a:prstGeom>
                        <a:ln w="12700">
                          <a:solidFill>
                            <a:srgbClr val="ED35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506.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" strokecolor="#ed3532" strokeweight="1pt">
                <w10:wrap type="tight"/>
              </v:line>
            </w:pict>
          </mc:Fallback>
        </mc:AlternateContent>
      </w:r>
    </w:p>
    <w:p w:rsidR="008E0A19" w:rsidRPr="000710DA" w:rsidRDefault="002D12E8" w:rsidP="0098103D">
      <w:pPr>
        <w:rPr>
          <w:b/>
          <w:color w:val="154578"/>
        </w:rPr>
      </w:pPr>
      <w:r w:rsidRPr="000710DA">
        <w:rPr>
          <w:b/>
          <w:color w:val="154578"/>
        </w:rPr>
        <w:t xml:space="preserve">Session </w:t>
      </w:r>
      <w:r w:rsidR="001F2958" w:rsidRPr="000710DA">
        <w:rPr>
          <w:b/>
          <w:color w:val="154578"/>
        </w:rPr>
        <w:t>3</w:t>
      </w:r>
      <w:r w:rsidRPr="000710DA">
        <w:rPr>
          <w:b/>
          <w:color w:val="154578"/>
        </w:rPr>
        <w:t xml:space="preserve">: </w:t>
      </w:r>
      <w:r w:rsidR="001F2958" w:rsidRPr="000710DA">
        <w:rPr>
          <w:b/>
          <w:color w:val="154578"/>
        </w:rPr>
        <w:t>Leading Your</w:t>
      </w:r>
      <w:r w:rsidR="00723263" w:rsidRPr="000710DA">
        <w:rPr>
          <w:b/>
          <w:color w:val="154578"/>
        </w:rPr>
        <w:t xml:space="preserve"> Data System </w:t>
      </w:r>
      <w:r w:rsidR="001F2958" w:rsidRPr="000710DA">
        <w:rPr>
          <w:b/>
          <w:color w:val="154578"/>
        </w:rPr>
        <w:t>Stakeholders</w:t>
      </w:r>
    </w:p>
    <w:p w:rsidR="00682D15" w:rsidRPr="000710DA" w:rsidRDefault="001525B1" w:rsidP="001F2958">
      <w:pPr>
        <w:spacing w:line="276" w:lineRule="auto"/>
      </w:pPr>
      <w:proofErr w:type="gramStart"/>
      <w:r w:rsidRPr="000710DA">
        <w:t>As you watch</w:t>
      </w:r>
      <w:r w:rsidRPr="000710DA">
        <w:t xml:space="preserve"> the TED Talk by </w:t>
      </w:r>
      <w:r w:rsidRPr="000710DA">
        <w:rPr>
          <w:b/>
          <w:bCs/>
        </w:rPr>
        <w:t xml:space="preserve">Simon </w:t>
      </w:r>
      <w:proofErr w:type="spellStart"/>
      <w:r w:rsidRPr="000710DA">
        <w:rPr>
          <w:b/>
          <w:bCs/>
        </w:rPr>
        <w:t>Sinek</w:t>
      </w:r>
      <w:proofErr w:type="spellEnd"/>
      <w:r w:rsidRPr="000710DA">
        <w:rPr>
          <w:b/>
          <w:bCs/>
        </w:rPr>
        <w:t>: How Great Leaders Inspire Action</w:t>
      </w:r>
      <w:r w:rsidRPr="000710DA">
        <w:t>, reflect on your leadership of stake</w:t>
      </w:r>
      <w:r w:rsidRPr="000710DA">
        <w:t>holders involved in data system</w:t>
      </w:r>
      <w:r w:rsidRPr="000710DA">
        <w:t xml:space="preserve"> initiatives and how </w:t>
      </w:r>
      <w:r w:rsidRPr="000710DA">
        <w:t>his</w:t>
      </w:r>
      <w:r w:rsidRPr="000710DA">
        <w:t xml:space="preserve"> thoughts on inspiring action apply to your work.</w:t>
      </w:r>
      <w:proofErr w:type="gramEnd"/>
      <w:r w:rsidRPr="000710DA">
        <w:t xml:space="preserve"> </w:t>
      </w:r>
      <w:r w:rsidR="002D12E8" w:rsidRPr="000710DA">
        <w:t>Jot</w:t>
      </w:r>
      <w:r w:rsidR="00723263" w:rsidRPr="000710DA">
        <w:t xml:space="preserve"> specific actions and additional questions you may have that are specific to your program(s). </w:t>
      </w:r>
    </w:p>
    <w:p w:rsidR="001F2958" w:rsidRPr="000710DA" w:rsidRDefault="001F2958" w:rsidP="001F2958">
      <w:pPr>
        <w:spacing w:line="276" w:lineRule="auto"/>
        <w:ind w:left="360"/>
      </w:pPr>
    </w:p>
    <w:p w:rsidR="00723263" w:rsidRPr="000710DA" w:rsidRDefault="001F2958" w:rsidP="00723263">
      <w:pPr>
        <w:shd w:val="clear" w:color="auto" w:fill="154578"/>
        <w:rPr>
          <w:b/>
        </w:rPr>
      </w:pPr>
      <w:r w:rsidRPr="000710DA">
        <w:rPr>
          <w:b/>
          <w:shd w:val="clear" w:color="auto" w:fill="154578"/>
        </w:rPr>
        <w:t>Prompt 1</w:t>
      </w:r>
    </w:p>
    <w:p w:rsidR="001F2958" w:rsidRPr="001F2958" w:rsidRDefault="001F2958" w:rsidP="001F2958">
      <w:pPr>
        <w:shd w:val="clear" w:color="auto" w:fill="FFFFFF"/>
        <w:spacing w:line="324" w:lineRule="atLeast"/>
        <w:rPr>
          <w:rFonts w:eastAsia="Times New Roman" w:cs="Times New Roman"/>
        </w:rPr>
      </w:pPr>
      <w:r w:rsidRPr="001F2958">
        <w:rPr>
          <w:rFonts w:eastAsia="Times New Roman" w:cs="Times New Roman"/>
        </w:rPr>
        <w:t>In the introduction to</w:t>
      </w:r>
      <w:r w:rsidR="000710DA">
        <w:rPr>
          <w:rFonts w:eastAsia="Times New Roman" w:cs="Times New Roman"/>
        </w:rPr>
        <w:t xml:space="preserve"> his presentation, </w:t>
      </w:r>
      <w:proofErr w:type="spellStart"/>
      <w:r w:rsidR="000710DA">
        <w:rPr>
          <w:rFonts w:eastAsia="Times New Roman" w:cs="Times New Roman"/>
        </w:rPr>
        <w:t>Sinek</w:t>
      </w:r>
      <w:proofErr w:type="spellEnd"/>
      <w:r w:rsidR="000710DA">
        <w:rPr>
          <w:rFonts w:eastAsia="Times New Roman" w:cs="Times New Roman"/>
        </w:rPr>
        <w:t xml:space="preserve"> states:</w:t>
      </w:r>
    </w:p>
    <w:p w:rsidR="001F2958" w:rsidRPr="001F2958" w:rsidRDefault="001F2958" w:rsidP="001F2958">
      <w:pPr>
        <w:shd w:val="clear" w:color="auto" w:fill="FFFFFF"/>
        <w:spacing w:line="324" w:lineRule="atLeast"/>
        <w:ind w:left="600"/>
        <w:rPr>
          <w:rFonts w:eastAsia="Times New Roman" w:cs="Times New Roman"/>
        </w:rPr>
      </w:pPr>
      <w:r w:rsidRPr="000710DA">
        <w:rPr>
          <w:rFonts w:eastAsia="Times New Roman" w:cs="Times New Roman"/>
          <w:i/>
          <w:iCs/>
        </w:rPr>
        <w:t>“..</w:t>
      </w:r>
      <w:proofErr w:type="gramStart"/>
      <w:r w:rsidRPr="000710DA">
        <w:rPr>
          <w:rFonts w:eastAsia="Times New Roman" w:cs="Times New Roman"/>
          <w:i/>
          <w:iCs/>
        </w:rPr>
        <w:t>very</w:t>
      </w:r>
      <w:proofErr w:type="gramEnd"/>
      <w:r w:rsidRPr="000710DA">
        <w:rPr>
          <w:rFonts w:eastAsia="Times New Roman" w:cs="Times New Roman"/>
          <w:i/>
          <w:iCs/>
        </w:rPr>
        <w:t>, very few people or organizations know why they do what they do. And by "why" I don't mean "to make a profit." That's a result. It's always a result. By "why," I mean: What's your purpose? What's your cause? What's your belief? Why does your organization exist? Why do you get out of bed in the morning? And why should anyone care?</w:t>
      </w:r>
    </w:p>
    <w:p w:rsidR="000710DA" w:rsidRPr="000710DA" w:rsidRDefault="000710DA" w:rsidP="001F2958">
      <w:pPr>
        <w:shd w:val="clear" w:color="auto" w:fill="FFFFFF"/>
        <w:spacing w:line="324" w:lineRule="atLeast"/>
        <w:rPr>
          <w:rFonts w:eastAsia="Times New Roman" w:cs="Times New Roman"/>
        </w:rPr>
      </w:pPr>
    </w:p>
    <w:p w:rsidR="001F2958" w:rsidRPr="001F2958" w:rsidRDefault="001F2958" w:rsidP="001F2958">
      <w:pPr>
        <w:shd w:val="clear" w:color="auto" w:fill="FFFFFF"/>
        <w:spacing w:line="324" w:lineRule="atLeast"/>
        <w:rPr>
          <w:rFonts w:eastAsia="Times New Roman" w:cs="Times New Roman"/>
        </w:rPr>
      </w:pPr>
      <w:r w:rsidRPr="001F2958">
        <w:rPr>
          <w:rFonts w:eastAsia="Times New Roman" w:cs="Times New Roman"/>
        </w:rPr>
        <w:t xml:space="preserve">If asked, how you would respond to </w:t>
      </w:r>
      <w:proofErr w:type="spellStart"/>
      <w:r w:rsidRPr="001F2958">
        <w:rPr>
          <w:rFonts w:eastAsia="Times New Roman" w:cs="Times New Roman"/>
        </w:rPr>
        <w:t>Sinek’s</w:t>
      </w:r>
      <w:proofErr w:type="spellEnd"/>
      <w:r w:rsidRPr="001F2958">
        <w:rPr>
          <w:rFonts w:eastAsia="Times New Roman" w:cs="Times New Roman"/>
        </w:rPr>
        <w:t xml:space="preserve"> questions?</w:t>
      </w:r>
    </w:p>
    <w:p w:rsidR="001F2958" w:rsidRPr="001F2958" w:rsidRDefault="001F2958" w:rsidP="001F2958">
      <w:pPr>
        <w:shd w:val="clear" w:color="auto" w:fill="FFFFFF"/>
        <w:spacing w:line="324" w:lineRule="atLeast"/>
        <w:ind w:left="600"/>
        <w:rPr>
          <w:rFonts w:eastAsia="Times New Roman" w:cs="Times New Roman"/>
        </w:rPr>
      </w:pPr>
      <w:proofErr w:type="gramStart"/>
      <w:r w:rsidRPr="001F2958">
        <w:rPr>
          <w:rFonts w:eastAsia="Times New Roman" w:cs="Times New Roman"/>
        </w:rPr>
        <w:t>o</w:t>
      </w:r>
      <w:proofErr w:type="gramEnd"/>
      <w:r w:rsidRPr="001F2958">
        <w:rPr>
          <w:rFonts w:eastAsia="Times New Roman" w:cs="Times New Roman"/>
        </w:rPr>
        <w:t xml:space="preserve"> What is your purpose?</w:t>
      </w:r>
      <w:r w:rsidRPr="001F2958">
        <w:rPr>
          <w:rFonts w:eastAsia="Times New Roman" w:cs="Times New Roman"/>
        </w:rPr>
        <w:br/>
      </w:r>
      <w:proofErr w:type="gramStart"/>
      <w:r w:rsidRPr="001F2958">
        <w:rPr>
          <w:rFonts w:eastAsia="Times New Roman" w:cs="Times New Roman"/>
        </w:rPr>
        <w:t>o</w:t>
      </w:r>
      <w:proofErr w:type="gramEnd"/>
      <w:r w:rsidRPr="001F2958">
        <w:rPr>
          <w:rFonts w:eastAsia="Times New Roman" w:cs="Times New Roman"/>
        </w:rPr>
        <w:t xml:space="preserve"> What are your beliefs?</w:t>
      </w:r>
      <w:r w:rsidRPr="001F2958">
        <w:rPr>
          <w:rFonts w:eastAsia="Times New Roman" w:cs="Times New Roman"/>
        </w:rPr>
        <w:br/>
      </w:r>
      <w:proofErr w:type="gramStart"/>
      <w:r w:rsidRPr="001F2958">
        <w:rPr>
          <w:rFonts w:eastAsia="Times New Roman" w:cs="Times New Roman"/>
        </w:rPr>
        <w:t>o</w:t>
      </w:r>
      <w:proofErr w:type="gramEnd"/>
      <w:r w:rsidRPr="001F2958">
        <w:rPr>
          <w:rFonts w:eastAsia="Times New Roman" w:cs="Times New Roman"/>
        </w:rPr>
        <w:t xml:space="preserve"> Why should your stakeholders care?</w:t>
      </w:r>
    </w:p>
    <w:p w:rsidR="00723263" w:rsidRPr="000710DA" w:rsidRDefault="00723263"/>
    <w:p w:rsidR="00682D15" w:rsidRPr="000710DA" w:rsidRDefault="001F2958" w:rsidP="00682D15">
      <w:pPr>
        <w:shd w:val="clear" w:color="auto" w:fill="154578"/>
        <w:rPr>
          <w:b/>
        </w:rPr>
      </w:pPr>
      <w:r w:rsidRPr="000710DA">
        <w:rPr>
          <w:b/>
          <w:shd w:val="clear" w:color="auto" w:fill="154578"/>
        </w:rPr>
        <w:t>Prompt 2</w:t>
      </w:r>
    </w:p>
    <w:p w:rsidR="001F2958" w:rsidRPr="001F2958" w:rsidRDefault="001F2958" w:rsidP="001F2958">
      <w:pPr>
        <w:shd w:val="clear" w:color="auto" w:fill="FFFFFF"/>
        <w:spacing w:line="324" w:lineRule="atLeast"/>
        <w:rPr>
          <w:rFonts w:eastAsia="Times New Roman" w:cs="Times New Roman"/>
        </w:rPr>
      </w:pPr>
      <w:r w:rsidRPr="001F2958">
        <w:rPr>
          <w:rFonts w:eastAsia="Times New Roman" w:cs="Times New Roman"/>
        </w:rPr>
        <w:t>In his exa</w:t>
      </w:r>
      <w:r w:rsidR="000710DA">
        <w:rPr>
          <w:rFonts w:eastAsia="Times New Roman" w:cs="Times New Roman"/>
        </w:rPr>
        <w:t xml:space="preserve">mple of Martin Luther King, Jr., </w:t>
      </w:r>
      <w:proofErr w:type="spellStart"/>
      <w:r w:rsidR="000710DA">
        <w:rPr>
          <w:rFonts w:eastAsia="Times New Roman" w:cs="Times New Roman"/>
        </w:rPr>
        <w:t>Sinek</w:t>
      </w:r>
      <w:proofErr w:type="spellEnd"/>
      <w:r w:rsidR="000710DA">
        <w:rPr>
          <w:rFonts w:eastAsia="Times New Roman" w:cs="Times New Roman"/>
        </w:rPr>
        <w:t xml:space="preserve"> notes:</w:t>
      </w:r>
    </w:p>
    <w:p w:rsidR="001F2958" w:rsidRPr="001F2958" w:rsidRDefault="001F2958" w:rsidP="001F2958">
      <w:pPr>
        <w:shd w:val="clear" w:color="auto" w:fill="FFFFFF"/>
        <w:spacing w:line="324" w:lineRule="atLeast"/>
        <w:ind w:left="600"/>
        <w:rPr>
          <w:rFonts w:eastAsia="Times New Roman" w:cs="Times New Roman"/>
        </w:rPr>
      </w:pPr>
      <w:r w:rsidRPr="000710DA">
        <w:rPr>
          <w:rFonts w:eastAsia="Times New Roman" w:cs="Times New Roman"/>
          <w:i/>
          <w:iCs/>
        </w:rPr>
        <w:t xml:space="preserve">“250,000 people showed up on the right day at the right time to hear him speak. How many of them showed up for him? </w:t>
      </w:r>
      <w:proofErr w:type="gramStart"/>
      <w:r w:rsidRPr="000710DA">
        <w:rPr>
          <w:rFonts w:eastAsia="Times New Roman" w:cs="Times New Roman"/>
          <w:i/>
          <w:iCs/>
        </w:rPr>
        <w:t>Zero.</w:t>
      </w:r>
      <w:proofErr w:type="gramEnd"/>
      <w:r w:rsidRPr="000710DA">
        <w:rPr>
          <w:rFonts w:eastAsia="Times New Roman" w:cs="Times New Roman"/>
          <w:i/>
          <w:iCs/>
        </w:rPr>
        <w:t xml:space="preserve"> They showed up for themselves. It's what they believed about America that got them to travel in a bus for eight hours to stand in the sun in Washington in the middle of August.”</w:t>
      </w:r>
    </w:p>
    <w:p w:rsidR="001F2958" w:rsidRPr="000710DA" w:rsidRDefault="001F2958" w:rsidP="001F2958">
      <w:pPr>
        <w:shd w:val="clear" w:color="auto" w:fill="FFFFFF"/>
        <w:spacing w:line="324" w:lineRule="atLeast"/>
        <w:rPr>
          <w:rFonts w:eastAsia="Times New Roman" w:cs="Times New Roman"/>
        </w:rPr>
      </w:pPr>
      <w:r w:rsidRPr="001F2958">
        <w:rPr>
          <w:rFonts w:eastAsia="Times New Roman" w:cs="Times New Roman"/>
        </w:rPr>
        <w:br/>
        <w:t>Think of how you might address your stakeholders with your words/actions and beliefs that would inspire them to “travel in a bus for either hours to stand in the sun in Washington in the middle of August.”</w:t>
      </w:r>
    </w:p>
    <w:p w:rsidR="001F2958" w:rsidRPr="001F2958" w:rsidRDefault="001F2958" w:rsidP="001F2958">
      <w:pPr>
        <w:shd w:val="clear" w:color="auto" w:fill="FFFFFF"/>
        <w:spacing w:line="324" w:lineRule="atLeast"/>
        <w:rPr>
          <w:rFonts w:eastAsia="Times New Roman" w:cs="Times New Roman"/>
          <w:color w:val="333333"/>
        </w:rPr>
      </w:pPr>
    </w:p>
    <w:p w:rsidR="00682D15" w:rsidRPr="000710DA" w:rsidRDefault="001F2958" w:rsidP="00682D15">
      <w:pPr>
        <w:shd w:val="clear" w:color="auto" w:fill="154578"/>
        <w:rPr>
          <w:b/>
        </w:rPr>
      </w:pPr>
      <w:r w:rsidRPr="000710DA">
        <w:rPr>
          <w:b/>
          <w:shd w:val="clear" w:color="auto" w:fill="154578"/>
        </w:rPr>
        <w:t>Prompt 3</w:t>
      </w:r>
    </w:p>
    <w:p w:rsidR="00B90FBC" w:rsidRPr="000710DA" w:rsidRDefault="001F2958" w:rsidP="001F2958">
      <w:pPr>
        <w:shd w:val="clear" w:color="auto" w:fill="FFFFFF"/>
        <w:spacing w:line="324" w:lineRule="atLeast"/>
        <w:rPr>
          <w:rFonts w:eastAsia="Times New Roman" w:cs="Times New Roman"/>
        </w:rPr>
      </w:pPr>
      <w:r w:rsidRPr="001F2958">
        <w:rPr>
          <w:rFonts w:eastAsia="Times New Roman" w:cs="Times New Roman"/>
        </w:rPr>
        <w:t xml:space="preserve">How can you use </w:t>
      </w:r>
      <w:proofErr w:type="spellStart"/>
      <w:r w:rsidRPr="001F2958">
        <w:rPr>
          <w:rFonts w:eastAsia="Times New Roman" w:cs="Times New Roman"/>
        </w:rPr>
        <w:t>Sinek’s</w:t>
      </w:r>
      <w:proofErr w:type="spellEnd"/>
      <w:r w:rsidRPr="001F2958">
        <w:rPr>
          <w:rFonts w:eastAsia="Times New Roman" w:cs="Times New Roman"/>
        </w:rPr>
        <w:t xml:space="preserve"> ideas to improve your leadership skills and your work with stakeholders?</w:t>
      </w:r>
    </w:p>
    <w:p w:rsidR="001F2958" w:rsidRPr="000710DA" w:rsidRDefault="001F2958" w:rsidP="001F2958">
      <w:pPr>
        <w:shd w:val="clear" w:color="auto" w:fill="FFFFFF"/>
        <w:spacing w:line="324" w:lineRule="atLeast"/>
        <w:rPr>
          <w:rFonts w:eastAsia="Times New Roman" w:cs="Times New Roman"/>
          <w:color w:val="333333"/>
        </w:rPr>
      </w:pPr>
    </w:p>
    <w:tbl>
      <w:tblPr>
        <w:tblStyle w:val="TableGrid"/>
        <w:tblW w:w="10458" w:type="dxa"/>
        <w:tblInd w:w="108"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10458"/>
      </w:tblGrid>
      <w:tr w:rsidR="006764DE" w:rsidRPr="000710DA" w:rsidTr="006764DE">
        <w:trPr>
          <w:trHeight w:val="570"/>
        </w:trPr>
        <w:tc>
          <w:tcPr>
            <w:tcW w:w="10458" w:type="dxa"/>
            <w:shd w:val="clear" w:color="auto" w:fill="244061" w:themeFill="accent1" w:themeFillShade="80"/>
            <w:vAlign w:val="center"/>
          </w:tcPr>
          <w:p w:rsidR="00DA0A18" w:rsidRPr="000710DA" w:rsidRDefault="006764DE" w:rsidP="00723263">
            <w:pPr>
              <w:pStyle w:val="Heading4"/>
              <w:spacing w:before="120" w:beforeAutospacing="0" w:after="0" w:afterAutospacing="0"/>
              <w:rPr>
                <w:rFonts w:asciiTheme="minorHAnsi" w:hAnsiTheme="minorHAnsi"/>
                <w:sz w:val="22"/>
                <w:szCs w:val="22"/>
              </w:rPr>
            </w:pPr>
            <w:r w:rsidRPr="000710DA">
              <w:rPr>
                <w:rFonts w:asciiTheme="minorHAnsi" w:hAnsiTheme="minorHAnsi"/>
                <w:sz w:val="22"/>
                <w:szCs w:val="22"/>
              </w:rPr>
              <w:t xml:space="preserve">CHALLENGE QUESTION: </w:t>
            </w:r>
          </w:p>
          <w:p w:rsidR="006764DE" w:rsidRPr="000710DA" w:rsidRDefault="001F2958" w:rsidP="00723263">
            <w:pPr>
              <w:pStyle w:val="Heading4"/>
              <w:spacing w:before="0" w:beforeAutospacing="0" w:after="240" w:afterAutospacing="0"/>
              <w:rPr>
                <w:rFonts w:asciiTheme="minorHAnsi" w:hAnsiTheme="minorHAnsi"/>
                <w:sz w:val="22"/>
                <w:szCs w:val="22"/>
              </w:rPr>
            </w:pPr>
            <w:r w:rsidRPr="000710DA">
              <w:rPr>
                <w:rFonts w:asciiTheme="minorHAnsi" w:hAnsiTheme="minorHAnsi"/>
                <w:color w:val="FFFFFF" w:themeColor="background1"/>
                <w:sz w:val="22"/>
                <w:szCs w:val="22"/>
              </w:rPr>
              <w:t xml:space="preserve">As the leader of stakeholders, how have I </w:t>
            </w:r>
            <w:r w:rsidRPr="000710DA">
              <w:rPr>
                <w:rFonts w:asciiTheme="minorHAnsi" w:hAnsiTheme="minorHAnsi"/>
                <w:bCs w:val="0"/>
                <w:color w:val="FFFFFF" w:themeColor="background1"/>
                <w:sz w:val="22"/>
                <w:szCs w:val="22"/>
                <w:u w:val="single"/>
              </w:rPr>
              <w:t>planned for</w:t>
            </w:r>
            <w:r w:rsidRPr="000710DA">
              <w:rPr>
                <w:rFonts w:asciiTheme="minorHAnsi" w:hAnsiTheme="minorHAnsi"/>
                <w:color w:val="FFFFFF" w:themeColor="background1"/>
                <w:sz w:val="22"/>
                <w:szCs w:val="22"/>
              </w:rPr>
              <w:t xml:space="preserve"> and </w:t>
            </w:r>
            <w:r w:rsidRPr="000710DA">
              <w:rPr>
                <w:rFonts w:asciiTheme="minorHAnsi" w:hAnsiTheme="minorHAnsi"/>
                <w:bCs w:val="0"/>
                <w:color w:val="FFFFFF" w:themeColor="background1"/>
                <w:sz w:val="22"/>
                <w:szCs w:val="22"/>
                <w:u w:val="single"/>
              </w:rPr>
              <w:t>implemented a thoughtful process</w:t>
            </w:r>
            <w:r w:rsidRPr="000710DA">
              <w:rPr>
                <w:rFonts w:asciiTheme="minorHAnsi" w:hAnsiTheme="minorHAnsi"/>
                <w:color w:val="FFFFFF" w:themeColor="background1"/>
                <w:sz w:val="22"/>
                <w:szCs w:val="22"/>
              </w:rPr>
              <w:t xml:space="preserve"> to determine the kind of input needed and the best way to gather and use input from multiple sources that leads to efficient and effective work around my data system?</w:t>
            </w:r>
          </w:p>
        </w:tc>
      </w:tr>
    </w:tbl>
    <w:p w:rsidR="00E96B94" w:rsidRPr="000710DA" w:rsidRDefault="00E96B94" w:rsidP="001F2958">
      <w:pPr>
        <w:spacing w:line="276" w:lineRule="auto"/>
      </w:pPr>
    </w:p>
    <w:p w:rsidR="006764DE" w:rsidRPr="000710DA" w:rsidRDefault="006764DE" w:rsidP="00E96B94">
      <w:pPr>
        <w:spacing w:line="276" w:lineRule="auto"/>
        <w:ind w:left="360"/>
      </w:pPr>
      <w:bookmarkStart w:id="0" w:name="_GoBack"/>
      <w:bookmarkEnd w:id="0"/>
    </w:p>
    <w:sectPr w:rsidR="006764DE" w:rsidRPr="000710DA" w:rsidSect="00DA0A18">
      <w:pgSz w:w="12240" w:h="15840" w:code="1"/>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21"/>
    <w:multiLevelType w:val="hybridMultilevel"/>
    <w:tmpl w:val="F75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32AB0"/>
    <w:multiLevelType w:val="hybridMultilevel"/>
    <w:tmpl w:val="8C38D3BA"/>
    <w:lvl w:ilvl="0" w:tplc="9460BAEC">
      <w:start w:val="1"/>
      <w:numFmt w:val="bullet"/>
      <w:lvlText w:val=""/>
      <w:lvlJc w:val="left"/>
      <w:pPr>
        <w:ind w:left="360" w:hanging="360"/>
      </w:pPr>
      <w:rPr>
        <w:rFonts w:ascii="Symbol" w:hAnsi="Symbol" w:hint="default"/>
        <w:color w:val="154578"/>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6A35CF"/>
    <w:multiLevelType w:val="hybridMultilevel"/>
    <w:tmpl w:val="F25EB036"/>
    <w:lvl w:ilvl="0" w:tplc="A30CB1F6">
      <w:start w:val="1"/>
      <w:numFmt w:val="bullet"/>
      <w:lvlText w:val="•"/>
      <w:lvlJc w:val="left"/>
      <w:pPr>
        <w:tabs>
          <w:tab w:val="num" w:pos="720"/>
        </w:tabs>
        <w:ind w:left="720" w:hanging="360"/>
      </w:pPr>
      <w:rPr>
        <w:rFonts w:ascii="Trebuchet MS" w:hAnsi="Trebuchet MS" w:hint="default"/>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3">
    <w:nsid w:val="435D7F76"/>
    <w:multiLevelType w:val="hybridMultilevel"/>
    <w:tmpl w:val="4FB2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335B1"/>
    <w:multiLevelType w:val="hybridMultilevel"/>
    <w:tmpl w:val="049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72EC3"/>
    <w:multiLevelType w:val="hybridMultilevel"/>
    <w:tmpl w:val="3368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725DF9"/>
    <w:multiLevelType w:val="hybridMultilevel"/>
    <w:tmpl w:val="C7EA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9351C1"/>
    <w:multiLevelType w:val="hybridMultilevel"/>
    <w:tmpl w:val="6714C0BC"/>
    <w:lvl w:ilvl="0" w:tplc="9460BAEC">
      <w:start w:val="1"/>
      <w:numFmt w:val="bullet"/>
      <w:lvlText w:val=""/>
      <w:lvlJc w:val="left"/>
      <w:pPr>
        <w:ind w:left="720" w:hanging="360"/>
      </w:pPr>
      <w:rPr>
        <w:rFonts w:ascii="Symbol" w:hAnsi="Symbol" w:hint="default"/>
        <w:color w:val="154578"/>
        <w:sz w:val="18"/>
      </w:rPr>
    </w:lvl>
    <w:lvl w:ilvl="1" w:tplc="04090003">
      <w:start w:val="1"/>
      <w:numFmt w:val="bullet"/>
      <w:lvlText w:val="o"/>
      <w:lvlJc w:val="left"/>
      <w:pPr>
        <w:ind w:left="1440" w:hanging="360"/>
      </w:pPr>
      <w:rPr>
        <w:rFonts w:ascii="Courier New" w:hAnsi="Courier New" w:cs="Courier New" w:hint="default"/>
      </w:rPr>
    </w:lvl>
    <w:lvl w:ilvl="2" w:tplc="97AE7B4A">
      <w:start w:val="1"/>
      <w:numFmt w:val="bullet"/>
      <w:lvlText w:val="o"/>
      <w:lvlJc w:val="left"/>
      <w:pPr>
        <w:ind w:left="2160" w:hanging="360"/>
      </w:pPr>
      <w:rPr>
        <w:rFonts w:ascii="Courier New" w:hAnsi="Courier New"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763A33"/>
    <w:multiLevelType w:val="hybridMultilevel"/>
    <w:tmpl w:val="119AB27E"/>
    <w:lvl w:ilvl="0" w:tplc="D9D684D8">
      <w:start w:val="1"/>
      <w:numFmt w:val="bullet"/>
      <w:lvlText w:val=""/>
      <w:lvlJc w:val="left"/>
      <w:pPr>
        <w:tabs>
          <w:tab w:val="num" w:pos="720"/>
        </w:tabs>
        <w:ind w:left="720" w:hanging="360"/>
      </w:pPr>
      <w:rPr>
        <w:rFonts w:ascii="Symbol" w:hAnsi="Symbol" w:hint="default"/>
        <w:color w:val="FF0000"/>
        <w:sz w:val="18"/>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abstractNum w:abstractNumId="9">
    <w:nsid w:val="720B4F29"/>
    <w:multiLevelType w:val="hybridMultilevel"/>
    <w:tmpl w:val="364A35FE"/>
    <w:lvl w:ilvl="0" w:tplc="D9D684D8">
      <w:start w:val="1"/>
      <w:numFmt w:val="bullet"/>
      <w:lvlText w:val=""/>
      <w:lvlJc w:val="left"/>
      <w:pPr>
        <w:tabs>
          <w:tab w:val="num" w:pos="720"/>
        </w:tabs>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2E7EC1"/>
    <w:multiLevelType w:val="hybridMultilevel"/>
    <w:tmpl w:val="EA58DE50"/>
    <w:lvl w:ilvl="0" w:tplc="1A3830D8">
      <w:start w:val="1"/>
      <w:numFmt w:val="bullet"/>
      <w:lvlText w:val=""/>
      <w:lvlJc w:val="left"/>
      <w:pPr>
        <w:tabs>
          <w:tab w:val="num" w:pos="720"/>
        </w:tabs>
        <w:ind w:left="720" w:hanging="360"/>
      </w:pPr>
      <w:rPr>
        <w:rFonts w:ascii="Symbol" w:hAnsi="Symbol" w:hint="default"/>
        <w:color w:val="FF0000"/>
      </w:rPr>
    </w:lvl>
    <w:lvl w:ilvl="1" w:tplc="ACA24768" w:tentative="1">
      <w:start w:val="1"/>
      <w:numFmt w:val="bullet"/>
      <w:lvlText w:val="•"/>
      <w:lvlJc w:val="left"/>
      <w:pPr>
        <w:tabs>
          <w:tab w:val="num" w:pos="1440"/>
        </w:tabs>
        <w:ind w:left="1440" w:hanging="360"/>
      </w:pPr>
      <w:rPr>
        <w:rFonts w:ascii="Trebuchet MS" w:hAnsi="Trebuchet MS" w:hint="default"/>
      </w:rPr>
    </w:lvl>
    <w:lvl w:ilvl="2" w:tplc="ECC4E00E" w:tentative="1">
      <w:start w:val="1"/>
      <w:numFmt w:val="bullet"/>
      <w:lvlText w:val="•"/>
      <w:lvlJc w:val="left"/>
      <w:pPr>
        <w:tabs>
          <w:tab w:val="num" w:pos="2160"/>
        </w:tabs>
        <w:ind w:left="2160" w:hanging="360"/>
      </w:pPr>
      <w:rPr>
        <w:rFonts w:ascii="Trebuchet MS" w:hAnsi="Trebuchet MS" w:hint="default"/>
      </w:rPr>
    </w:lvl>
    <w:lvl w:ilvl="3" w:tplc="11C62C76" w:tentative="1">
      <w:start w:val="1"/>
      <w:numFmt w:val="bullet"/>
      <w:lvlText w:val="•"/>
      <w:lvlJc w:val="left"/>
      <w:pPr>
        <w:tabs>
          <w:tab w:val="num" w:pos="2880"/>
        </w:tabs>
        <w:ind w:left="2880" w:hanging="360"/>
      </w:pPr>
      <w:rPr>
        <w:rFonts w:ascii="Trebuchet MS" w:hAnsi="Trebuchet MS" w:hint="default"/>
      </w:rPr>
    </w:lvl>
    <w:lvl w:ilvl="4" w:tplc="3698DD76" w:tentative="1">
      <w:start w:val="1"/>
      <w:numFmt w:val="bullet"/>
      <w:lvlText w:val="•"/>
      <w:lvlJc w:val="left"/>
      <w:pPr>
        <w:tabs>
          <w:tab w:val="num" w:pos="3600"/>
        </w:tabs>
        <w:ind w:left="3600" w:hanging="360"/>
      </w:pPr>
      <w:rPr>
        <w:rFonts w:ascii="Trebuchet MS" w:hAnsi="Trebuchet MS" w:hint="default"/>
      </w:rPr>
    </w:lvl>
    <w:lvl w:ilvl="5" w:tplc="BB38CF2C" w:tentative="1">
      <w:start w:val="1"/>
      <w:numFmt w:val="bullet"/>
      <w:lvlText w:val="•"/>
      <w:lvlJc w:val="left"/>
      <w:pPr>
        <w:tabs>
          <w:tab w:val="num" w:pos="4320"/>
        </w:tabs>
        <w:ind w:left="4320" w:hanging="360"/>
      </w:pPr>
      <w:rPr>
        <w:rFonts w:ascii="Trebuchet MS" w:hAnsi="Trebuchet MS" w:hint="default"/>
      </w:rPr>
    </w:lvl>
    <w:lvl w:ilvl="6" w:tplc="6E52CDE8" w:tentative="1">
      <w:start w:val="1"/>
      <w:numFmt w:val="bullet"/>
      <w:lvlText w:val="•"/>
      <w:lvlJc w:val="left"/>
      <w:pPr>
        <w:tabs>
          <w:tab w:val="num" w:pos="5040"/>
        </w:tabs>
        <w:ind w:left="5040" w:hanging="360"/>
      </w:pPr>
      <w:rPr>
        <w:rFonts w:ascii="Trebuchet MS" w:hAnsi="Trebuchet MS" w:hint="default"/>
      </w:rPr>
    </w:lvl>
    <w:lvl w:ilvl="7" w:tplc="B7C2245A" w:tentative="1">
      <w:start w:val="1"/>
      <w:numFmt w:val="bullet"/>
      <w:lvlText w:val="•"/>
      <w:lvlJc w:val="left"/>
      <w:pPr>
        <w:tabs>
          <w:tab w:val="num" w:pos="5760"/>
        </w:tabs>
        <w:ind w:left="5760" w:hanging="360"/>
      </w:pPr>
      <w:rPr>
        <w:rFonts w:ascii="Trebuchet MS" w:hAnsi="Trebuchet MS" w:hint="default"/>
      </w:rPr>
    </w:lvl>
    <w:lvl w:ilvl="8" w:tplc="E578B0DA" w:tentative="1">
      <w:start w:val="1"/>
      <w:numFmt w:val="bullet"/>
      <w:lvlText w:val="•"/>
      <w:lvlJc w:val="left"/>
      <w:pPr>
        <w:tabs>
          <w:tab w:val="num" w:pos="6480"/>
        </w:tabs>
        <w:ind w:left="6480" w:hanging="360"/>
      </w:pPr>
      <w:rPr>
        <w:rFonts w:ascii="Trebuchet MS" w:hAnsi="Trebuchet MS" w:hint="default"/>
      </w:rPr>
    </w:lvl>
  </w:abstractNum>
  <w:num w:numId="1">
    <w:abstractNumId w:val="2"/>
  </w:num>
  <w:num w:numId="2">
    <w:abstractNumId w:val="10"/>
  </w:num>
  <w:num w:numId="3">
    <w:abstractNumId w:val="8"/>
  </w:num>
  <w:num w:numId="4">
    <w:abstractNumId w:val="9"/>
  </w:num>
  <w:num w:numId="5">
    <w:abstractNumId w:val="7"/>
  </w:num>
  <w:num w:numId="6">
    <w:abstractNumId w:val="1"/>
  </w:num>
  <w:num w:numId="7">
    <w:abstractNumId w:val="4"/>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03D"/>
    <w:rsid w:val="00040E4E"/>
    <w:rsid w:val="000710DA"/>
    <w:rsid w:val="00082F64"/>
    <w:rsid w:val="000C6734"/>
    <w:rsid w:val="0014745C"/>
    <w:rsid w:val="001525B1"/>
    <w:rsid w:val="001F2958"/>
    <w:rsid w:val="002262A1"/>
    <w:rsid w:val="002737FD"/>
    <w:rsid w:val="002D12E8"/>
    <w:rsid w:val="0032729F"/>
    <w:rsid w:val="003B6610"/>
    <w:rsid w:val="003F344B"/>
    <w:rsid w:val="004300E3"/>
    <w:rsid w:val="004E44B4"/>
    <w:rsid w:val="006764DE"/>
    <w:rsid w:val="00682D15"/>
    <w:rsid w:val="00723263"/>
    <w:rsid w:val="007D49ED"/>
    <w:rsid w:val="008E0A19"/>
    <w:rsid w:val="0098103D"/>
    <w:rsid w:val="00B90FBC"/>
    <w:rsid w:val="00C00887"/>
    <w:rsid w:val="00C06FC4"/>
    <w:rsid w:val="00CE5153"/>
    <w:rsid w:val="00DA0A18"/>
    <w:rsid w:val="00E96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 w:type="character" w:styleId="Emphasis">
    <w:name w:val="Emphasis"/>
    <w:basedOn w:val="DefaultParagraphFont"/>
    <w:uiPriority w:val="20"/>
    <w:qFormat/>
    <w:rsid w:val="001F29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4DE"/>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03D"/>
    <w:rPr>
      <w:rFonts w:ascii="Tahoma" w:hAnsi="Tahoma" w:cs="Tahoma"/>
      <w:sz w:val="16"/>
      <w:szCs w:val="16"/>
    </w:rPr>
  </w:style>
  <w:style w:type="character" w:customStyle="1" w:styleId="BalloonTextChar">
    <w:name w:val="Balloon Text Char"/>
    <w:basedOn w:val="DefaultParagraphFont"/>
    <w:link w:val="BalloonText"/>
    <w:uiPriority w:val="99"/>
    <w:semiHidden/>
    <w:rsid w:val="0098103D"/>
    <w:rPr>
      <w:rFonts w:ascii="Tahoma" w:hAnsi="Tahoma" w:cs="Tahoma"/>
      <w:sz w:val="16"/>
      <w:szCs w:val="16"/>
    </w:rPr>
  </w:style>
  <w:style w:type="paragraph" w:styleId="ListParagraph">
    <w:name w:val="List Paragraph"/>
    <w:basedOn w:val="Normal"/>
    <w:uiPriority w:val="34"/>
    <w:qFormat/>
    <w:rsid w:val="002737FD"/>
    <w:pPr>
      <w:ind w:left="720"/>
      <w:contextualSpacing/>
    </w:pPr>
  </w:style>
  <w:style w:type="table" w:styleId="TableGrid">
    <w:name w:val="Table Grid"/>
    <w:basedOn w:val="TableNormal"/>
    <w:uiPriority w:val="59"/>
    <w:rsid w:val="00E96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64DE"/>
    <w:rPr>
      <w:rFonts w:ascii="Times New Roman" w:eastAsia="Times New Roman" w:hAnsi="Times New Roman" w:cs="Times New Roman"/>
      <w:b/>
      <w:bCs/>
      <w:sz w:val="24"/>
      <w:szCs w:val="24"/>
    </w:rPr>
  </w:style>
  <w:style w:type="character" w:styleId="Emphasis">
    <w:name w:val="Emphasis"/>
    <w:basedOn w:val="DefaultParagraphFont"/>
    <w:uiPriority w:val="20"/>
    <w:qFormat/>
    <w:rsid w:val="001F2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2305">
      <w:bodyDiv w:val="1"/>
      <w:marLeft w:val="0"/>
      <w:marRight w:val="0"/>
      <w:marTop w:val="0"/>
      <w:marBottom w:val="0"/>
      <w:divBdr>
        <w:top w:val="none" w:sz="0" w:space="0" w:color="auto"/>
        <w:left w:val="none" w:sz="0" w:space="0" w:color="auto"/>
        <w:bottom w:val="none" w:sz="0" w:space="0" w:color="auto"/>
        <w:right w:val="none" w:sz="0" w:space="0" w:color="auto"/>
      </w:divBdr>
    </w:div>
    <w:div w:id="1343778036">
      <w:bodyDiv w:val="1"/>
      <w:marLeft w:val="0"/>
      <w:marRight w:val="0"/>
      <w:marTop w:val="0"/>
      <w:marBottom w:val="0"/>
      <w:divBdr>
        <w:top w:val="none" w:sz="0" w:space="0" w:color="auto"/>
        <w:left w:val="none" w:sz="0" w:space="0" w:color="auto"/>
        <w:bottom w:val="none" w:sz="0" w:space="0" w:color="auto"/>
        <w:right w:val="none" w:sz="0" w:space="0" w:color="auto"/>
      </w:divBdr>
      <w:divsChild>
        <w:div w:id="2138261015">
          <w:marLeft w:val="677"/>
          <w:marRight w:val="0"/>
          <w:marTop w:val="100"/>
          <w:marBottom w:val="0"/>
          <w:divBdr>
            <w:top w:val="none" w:sz="0" w:space="0" w:color="auto"/>
            <w:left w:val="none" w:sz="0" w:space="0" w:color="auto"/>
            <w:bottom w:val="none" w:sz="0" w:space="0" w:color="auto"/>
            <w:right w:val="none" w:sz="0" w:space="0" w:color="auto"/>
          </w:divBdr>
        </w:div>
        <w:div w:id="90202351">
          <w:marLeft w:val="677"/>
          <w:marRight w:val="0"/>
          <w:marTop w:val="100"/>
          <w:marBottom w:val="0"/>
          <w:divBdr>
            <w:top w:val="none" w:sz="0" w:space="0" w:color="auto"/>
            <w:left w:val="none" w:sz="0" w:space="0" w:color="auto"/>
            <w:bottom w:val="none" w:sz="0" w:space="0" w:color="auto"/>
            <w:right w:val="none" w:sz="0" w:space="0" w:color="auto"/>
          </w:divBdr>
        </w:div>
        <w:div w:id="1590962876">
          <w:marLeft w:val="677"/>
          <w:marRight w:val="0"/>
          <w:marTop w:val="100"/>
          <w:marBottom w:val="0"/>
          <w:divBdr>
            <w:top w:val="none" w:sz="0" w:space="0" w:color="auto"/>
            <w:left w:val="none" w:sz="0" w:space="0" w:color="auto"/>
            <w:bottom w:val="none" w:sz="0" w:space="0" w:color="auto"/>
            <w:right w:val="none" w:sz="0" w:space="0" w:color="auto"/>
          </w:divBdr>
        </w:div>
        <w:div w:id="1935283919">
          <w:marLeft w:val="677"/>
          <w:marRight w:val="0"/>
          <w:marTop w:val="100"/>
          <w:marBottom w:val="0"/>
          <w:divBdr>
            <w:top w:val="none" w:sz="0" w:space="0" w:color="auto"/>
            <w:left w:val="none" w:sz="0" w:space="0" w:color="auto"/>
            <w:bottom w:val="none" w:sz="0" w:space="0" w:color="auto"/>
            <w:right w:val="none" w:sz="0" w:space="0" w:color="auto"/>
          </w:divBdr>
        </w:div>
        <w:div w:id="40372178">
          <w:marLeft w:val="677"/>
          <w:marRight w:val="0"/>
          <w:marTop w:val="100"/>
          <w:marBottom w:val="0"/>
          <w:divBdr>
            <w:top w:val="none" w:sz="0" w:space="0" w:color="auto"/>
            <w:left w:val="none" w:sz="0" w:space="0" w:color="auto"/>
            <w:bottom w:val="none" w:sz="0" w:space="0" w:color="auto"/>
            <w:right w:val="none" w:sz="0" w:space="0" w:color="auto"/>
          </w:divBdr>
        </w:div>
        <w:div w:id="1197235492">
          <w:marLeft w:val="677"/>
          <w:marRight w:val="0"/>
          <w:marTop w:val="100"/>
          <w:marBottom w:val="0"/>
          <w:divBdr>
            <w:top w:val="none" w:sz="0" w:space="0" w:color="auto"/>
            <w:left w:val="none" w:sz="0" w:space="0" w:color="auto"/>
            <w:bottom w:val="none" w:sz="0" w:space="0" w:color="auto"/>
            <w:right w:val="none" w:sz="0" w:space="0" w:color="auto"/>
          </w:divBdr>
        </w:div>
        <w:div w:id="582759433">
          <w:marLeft w:val="677"/>
          <w:marRight w:val="0"/>
          <w:marTop w:val="100"/>
          <w:marBottom w:val="0"/>
          <w:divBdr>
            <w:top w:val="none" w:sz="0" w:space="0" w:color="auto"/>
            <w:left w:val="none" w:sz="0" w:space="0" w:color="auto"/>
            <w:bottom w:val="none" w:sz="0" w:space="0" w:color="auto"/>
            <w:right w:val="none" w:sz="0" w:space="0" w:color="auto"/>
          </w:divBdr>
        </w:div>
        <w:div w:id="740254585">
          <w:marLeft w:val="677"/>
          <w:marRight w:val="0"/>
          <w:marTop w:val="100"/>
          <w:marBottom w:val="0"/>
          <w:divBdr>
            <w:top w:val="none" w:sz="0" w:space="0" w:color="auto"/>
            <w:left w:val="none" w:sz="0" w:space="0" w:color="auto"/>
            <w:bottom w:val="none" w:sz="0" w:space="0" w:color="auto"/>
            <w:right w:val="none" w:sz="0" w:space="0" w:color="auto"/>
          </w:divBdr>
        </w:div>
        <w:div w:id="2054571657">
          <w:marLeft w:val="677"/>
          <w:marRight w:val="0"/>
          <w:marTop w:val="100"/>
          <w:marBottom w:val="0"/>
          <w:divBdr>
            <w:top w:val="none" w:sz="0" w:space="0" w:color="auto"/>
            <w:left w:val="none" w:sz="0" w:space="0" w:color="auto"/>
            <w:bottom w:val="none" w:sz="0" w:space="0" w:color="auto"/>
            <w:right w:val="none" w:sz="0" w:space="0" w:color="auto"/>
          </w:divBdr>
        </w:div>
        <w:div w:id="1672945198">
          <w:marLeft w:val="677"/>
          <w:marRight w:val="0"/>
          <w:marTop w:val="100"/>
          <w:marBottom w:val="0"/>
          <w:divBdr>
            <w:top w:val="none" w:sz="0" w:space="0" w:color="auto"/>
            <w:left w:val="none" w:sz="0" w:space="0" w:color="auto"/>
            <w:bottom w:val="none" w:sz="0" w:space="0" w:color="auto"/>
            <w:right w:val="none" w:sz="0" w:space="0" w:color="auto"/>
          </w:divBdr>
        </w:div>
      </w:divsChild>
    </w:div>
    <w:div w:id="1628897358">
      <w:bodyDiv w:val="1"/>
      <w:marLeft w:val="0"/>
      <w:marRight w:val="0"/>
      <w:marTop w:val="0"/>
      <w:marBottom w:val="0"/>
      <w:divBdr>
        <w:top w:val="none" w:sz="0" w:space="0" w:color="auto"/>
        <w:left w:val="none" w:sz="0" w:space="0" w:color="auto"/>
        <w:bottom w:val="none" w:sz="0" w:space="0" w:color="auto"/>
        <w:right w:val="none" w:sz="0" w:space="0" w:color="auto"/>
      </w:divBdr>
      <w:divsChild>
        <w:div w:id="184830069">
          <w:marLeft w:val="0"/>
          <w:marRight w:val="0"/>
          <w:marTop w:val="0"/>
          <w:marBottom w:val="0"/>
          <w:divBdr>
            <w:top w:val="none" w:sz="0" w:space="0" w:color="auto"/>
            <w:left w:val="none" w:sz="0" w:space="0" w:color="auto"/>
            <w:bottom w:val="none" w:sz="0" w:space="0" w:color="auto"/>
            <w:right w:val="none" w:sz="0" w:space="0" w:color="auto"/>
          </w:divBdr>
          <w:divsChild>
            <w:div w:id="115225844">
              <w:marLeft w:val="0"/>
              <w:marRight w:val="0"/>
              <w:marTop w:val="0"/>
              <w:marBottom w:val="0"/>
              <w:divBdr>
                <w:top w:val="none" w:sz="0" w:space="0" w:color="auto"/>
                <w:left w:val="single" w:sz="6" w:space="15" w:color="DDDDDD"/>
                <w:bottom w:val="none" w:sz="0" w:space="0" w:color="auto"/>
                <w:right w:val="single" w:sz="6" w:space="15" w:color="DDDDDD"/>
              </w:divBdr>
              <w:divsChild>
                <w:div w:id="317812267">
                  <w:marLeft w:val="0"/>
                  <w:marRight w:val="0"/>
                  <w:marTop w:val="0"/>
                  <w:marBottom w:val="0"/>
                  <w:divBdr>
                    <w:top w:val="none" w:sz="0" w:space="0" w:color="auto"/>
                    <w:left w:val="none" w:sz="0" w:space="0" w:color="auto"/>
                    <w:bottom w:val="dotted" w:sz="6" w:space="15" w:color="999999"/>
                    <w:right w:val="none" w:sz="0" w:space="0" w:color="auto"/>
                  </w:divBdr>
                  <w:divsChild>
                    <w:div w:id="272833425">
                      <w:marLeft w:val="0"/>
                      <w:marRight w:val="0"/>
                      <w:marTop w:val="0"/>
                      <w:marBottom w:val="0"/>
                      <w:divBdr>
                        <w:top w:val="none" w:sz="0" w:space="0" w:color="auto"/>
                        <w:left w:val="none" w:sz="0" w:space="0" w:color="auto"/>
                        <w:bottom w:val="none" w:sz="0" w:space="0" w:color="auto"/>
                        <w:right w:val="none" w:sz="0" w:space="0" w:color="auto"/>
                      </w:divBdr>
                      <w:divsChild>
                        <w:div w:id="167257755">
                          <w:marLeft w:val="0"/>
                          <w:marRight w:val="0"/>
                          <w:marTop w:val="0"/>
                          <w:marBottom w:val="0"/>
                          <w:divBdr>
                            <w:top w:val="none" w:sz="0" w:space="0" w:color="auto"/>
                            <w:left w:val="none" w:sz="0" w:space="0" w:color="auto"/>
                            <w:bottom w:val="none" w:sz="0" w:space="0" w:color="auto"/>
                            <w:right w:val="none" w:sz="0" w:space="0" w:color="auto"/>
                          </w:divBdr>
                          <w:divsChild>
                            <w:div w:id="195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1DC6-E55E-4663-9F3B-772D8E3D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 Hopkins School of Education</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Alexander</dc:creator>
  <cp:lastModifiedBy>Amy Nicholas</cp:lastModifiedBy>
  <cp:revision>5</cp:revision>
  <dcterms:created xsi:type="dcterms:W3CDTF">2014-10-01T13:07:00Z</dcterms:created>
  <dcterms:modified xsi:type="dcterms:W3CDTF">2014-10-01T13:20:00Z</dcterms:modified>
</cp:coreProperties>
</file>